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212"/>
        <w:gridCol w:w="6860"/>
      </w:tblGrid>
      <w:tr w:rsidR="003E3D0E" w:rsidRPr="00CF6F78" w14:paraId="14299BE4" w14:textId="77777777" w:rsidTr="008A5C50">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6F6DE6F7" w:rsidR="003E3D0E" w:rsidRPr="00FA234B" w:rsidRDefault="00A12B1A" w:rsidP="008A5C50">
            <w:pPr>
              <w:jc w:val="both"/>
            </w:pPr>
            <w:r w:rsidRPr="00A12B1A">
              <w:t>TELEVISOR</w:t>
            </w:r>
          </w:p>
        </w:tc>
      </w:tr>
      <w:tr w:rsidR="003E3D0E" w:rsidRPr="00CF6F78" w14:paraId="44A253C4" w14:textId="77777777" w:rsidTr="008A5C50">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133910F7" w:rsidR="003E3D0E" w:rsidRPr="00FA234B" w:rsidRDefault="00A12B1A" w:rsidP="008A5C50">
            <w:pPr>
              <w:jc w:val="both"/>
            </w:pPr>
            <w:r w:rsidRPr="00A12B1A">
              <w:t>42962</w:t>
            </w:r>
          </w:p>
        </w:tc>
      </w:tr>
      <w:tr w:rsidR="003E3D0E" w:rsidRPr="00CF6F78" w14:paraId="636060C2" w14:textId="77777777" w:rsidTr="008A5C50">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75763519" w:rsidR="003E3D0E" w:rsidRPr="00FA234B" w:rsidRDefault="00A12B1A" w:rsidP="008A5C50">
            <w:pPr>
              <w:jc w:val="both"/>
            </w:pPr>
            <w:r w:rsidRPr="00A12B1A">
              <w:t>T.V. 65"</w:t>
            </w:r>
          </w:p>
        </w:tc>
      </w:tr>
      <w:tr w:rsidR="003E3D0E" w:rsidRPr="00CF6F78" w14:paraId="78EED181" w14:textId="77777777" w:rsidTr="008A5C50">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50957CD7" w:rsidR="003E3D0E" w:rsidRPr="00FA234B" w:rsidRDefault="00A12B1A" w:rsidP="00F92977">
            <w:pPr>
              <w:jc w:val="both"/>
            </w:pPr>
            <w:r>
              <w:t>El producto debe cumplir con todas las especificaciones de la presente ficha técnica.</w:t>
            </w:r>
          </w:p>
        </w:tc>
      </w:tr>
      <w:tr w:rsidR="003E3D0E" w:rsidRPr="00CF6F78" w14:paraId="49B83A54" w14:textId="77777777" w:rsidTr="008A5C50">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41C3A58D" w14:textId="77777777" w:rsidR="00A12B1A" w:rsidRDefault="00A12B1A" w:rsidP="00A12B1A">
            <w:pPr>
              <w:jc w:val="both"/>
            </w:pPr>
            <w:r>
              <w:t xml:space="preserve">Televisor Pantalla LED, </w:t>
            </w:r>
            <w:proofErr w:type="spellStart"/>
            <w:r>
              <w:t>resolición</w:t>
            </w:r>
            <w:proofErr w:type="spellEnd"/>
            <w:r>
              <w:t xml:space="preserve"> UHD 4K, 3840 x 2160 a 60 Hz. </w:t>
            </w:r>
          </w:p>
          <w:p w14:paraId="09B2F342" w14:textId="77777777" w:rsidR="00A12B1A" w:rsidRDefault="00A12B1A" w:rsidP="00A12B1A">
            <w:pPr>
              <w:jc w:val="both"/>
            </w:pPr>
            <w:r>
              <w:t xml:space="preserve">Compatible con HDR, HDR10/HLG, entradas de video, </w:t>
            </w:r>
          </w:p>
          <w:p w14:paraId="06536E39" w14:textId="298B1CFD" w:rsidR="00004BA9" w:rsidRPr="00FA234B" w:rsidRDefault="00A12B1A" w:rsidP="00A12B1A">
            <w:pPr>
              <w:jc w:val="both"/>
            </w:pPr>
            <w:r>
              <w:t>sonido, computadora y HDMI.</w:t>
            </w:r>
          </w:p>
        </w:tc>
      </w:tr>
      <w:tr w:rsidR="003E3D0E" w:rsidRPr="00CF6F78" w14:paraId="0649BD60" w14:textId="77777777" w:rsidTr="008A5C50">
        <w:trPr>
          <w:trHeight w:val="773"/>
        </w:trPr>
        <w:tc>
          <w:tcPr>
            <w:tcW w:w="2212" w:type="dxa"/>
            <w:tcBorders>
              <w:top w:val="single" w:sz="8" w:space="0" w:color="auto"/>
              <w:left w:val="double" w:sz="4" w:space="0" w:color="auto"/>
              <w:bottom w:val="single" w:sz="8" w:space="0" w:color="000000"/>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3B76F6F1" w:rsidR="003E3D0E" w:rsidRPr="008A5C50" w:rsidRDefault="00A12B1A" w:rsidP="00A12B1A">
            <w:pPr>
              <w:jc w:val="both"/>
              <w:rPr>
                <w:i/>
                <w:iCs/>
              </w:rPr>
            </w:pPr>
            <w:r>
              <w:t>Empaque individual en caja de cartón. El embalaje debe proteger el producto de forma adecuada durante su almacenamiento y transporte. El producto debe estar rotulado indicando, como mínimo, fabricante o marca registrada, identificación de lote o número de serie y país de origen. El producto debe contar con manual en idioma castellano que indique instrucciones y recomendaciones de uso, incluyendo precauciones.</w:t>
            </w:r>
          </w:p>
        </w:tc>
      </w:tr>
      <w:tr w:rsidR="003E3D0E" w:rsidRPr="00CF6F78" w14:paraId="14C0E1B7" w14:textId="77777777" w:rsidTr="008A5C50">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BF183" w14:textId="77777777" w:rsidR="0084402B" w:rsidRDefault="0084402B">
      <w:r>
        <w:separator/>
      </w:r>
    </w:p>
  </w:endnote>
  <w:endnote w:type="continuationSeparator" w:id="0">
    <w:p w14:paraId="5EEAEB15" w14:textId="77777777" w:rsidR="0084402B" w:rsidRDefault="0084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163EFF13"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C04DC3">
      <w:rPr>
        <w:rFonts w:asciiTheme="minorHAnsi" w:hAnsiTheme="minorHAnsi" w:cstheme="minorHAnsi"/>
        <w:noProof/>
      </w:rPr>
      <w:t>1</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C04DC3">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E4E51" w14:textId="77777777" w:rsidR="0084402B" w:rsidRDefault="0084402B">
      <w:r>
        <w:separator/>
      </w:r>
    </w:p>
  </w:footnote>
  <w:footnote w:type="continuationSeparator" w:id="0">
    <w:p w14:paraId="0C7A4896" w14:textId="77777777" w:rsidR="0084402B" w:rsidRDefault="008440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84402B"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61086"/>
    <w:rsid w:val="00462A6B"/>
    <w:rsid w:val="004A2801"/>
    <w:rsid w:val="004A5433"/>
    <w:rsid w:val="004D473B"/>
    <w:rsid w:val="00510668"/>
    <w:rsid w:val="00535BAA"/>
    <w:rsid w:val="0055658D"/>
    <w:rsid w:val="00564DA4"/>
    <w:rsid w:val="00584A86"/>
    <w:rsid w:val="005942E7"/>
    <w:rsid w:val="005A0418"/>
    <w:rsid w:val="005A1AB4"/>
    <w:rsid w:val="005E1240"/>
    <w:rsid w:val="005E218C"/>
    <w:rsid w:val="005F1FE4"/>
    <w:rsid w:val="00636456"/>
    <w:rsid w:val="0064085C"/>
    <w:rsid w:val="00683C45"/>
    <w:rsid w:val="006A1E73"/>
    <w:rsid w:val="006B5AF6"/>
    <w:rsid w:val="006D4F40"/>
    <w:rsid w:val="006D7C8D"/>
    <w:rsid w:val="006E0C79"/>
    <w:rsid w:val="006E2A50"/>
    <w:rsid w:val="006E50B8"/>
    <w:rsid w:val="006E7480"/>
    <w:rsid w:val="00725746"/>
    <w:rsid w:val="0073494D"/>
    <w:rsid w:val="00744E52"/>
    <w:rsid w:val="0075473D"/>
    <w:rsid w:val="00760149"/>
    <w:rsid w:val="007A030C"/>
    <w:rsid w:val="007D6BF1"/>
    <w:rsid w:val="007E436B"/>
    <w:rsid w:val="007E6255"/>
    <w:rsid w:val="00823E62"/>
    <w:rsid w:val="008322F1"/>
    <w:rsid w:val="00842FEB"/>
    <w:rsid w:val="008436BA"/>
    <w:rsid w:val="0084402B"/>
    <w:rsid w:val="00850CEB"/>
    <w:rsid w:val="00852272"/>
    <w:rsid w:val="00853945"/>
    <w:rsid w:val="00854A7A"/>
    <w:rsid w:val="00872830"/>
    <w:rsid w:val="008925F1"/>
    <w:rsid w:val="008A0527"/>
    <w:rsid w:val="008A5C50"/>
    <w:rsid w:val="008A7478"/>
    <w:rsid w:val="008D2107"/>
    <w:rsid w:val="0090489C"/>
    <w:rsid w:val="00911397"/>
    <w:rsid w:val="00912DEB"/>
    <w:rsid w:val="009611D0"/>
    <w:rsid w:val="00995588"/>
    <w:rsid w:val="009A192D"/>
    <w:rsid w:val="009C3382"/>
    <w:rsid w:val="009F78D5"/>
    <w:rsid w:val="00A12B1A"/>
    <w:rsid w:val="00A435C6"/>
    <w:rsid w:val="00A8502A"/>
    <w:rsid w:val="00A972F3"/>
    <w:rsid w:val="00AA7552"/>
    <w:rsid w:val="00AE45DF"/>
    <w:rsid w:val="00B01BF9"/>
    <w:rsid w:val="00B43524"/>
    <w:rsid w:val="00B53E76"/>
    <w:rsid w:val="00B63F3E"/>
    <w:rsid w:val="00BA2C35"/>
    <w:rsid w:val="00BB0601"/>
    <w:rsid w:val="00BB28F2"/>
    <w:rsid w:val="00BB58D7"/>
    <w:rsid w:val="00BC73A7"/>
    <w:rsid w:val="00BE1B09"/>
    <w:rsid w:val="00C04DC3"/>
    <w:rsid w:val="00C1262A"/>
    <w:rsid w:val="00C32A18"/>
    <w:rsid w:val="00C33A7A"/>
    <w:rsid w:val="00C614BB"/>
    <w:rsid w:val="00C62963"/>
    <w:rsid w:val="00C64EB2"/>
    <w:rsid w:val="00C71DDB"/>
    <w:rsid w:val="00CB76AC"/>
    <w:rsid w:val="00CD7053"/>
    <w:rsid w:val="00CE7FB6"/>
    <w:rsid w:val="00CF6F78"/>
    <w:rsid w:val="00D1136F"/>
    <w:rsid w:val="00D14894"/>
    <w:rsid w:val="00D2003A"/>
    <w:rsid w:val="00D32A4D"/>
    <w:rsid w:val="00D3528C"/>
    <w:rsid w:val="00D37294"/>
    <w:rsid w:val="00D50F32"/>
    <w:rsid w:val="00D6552C"/>
    <w:rsid w:val="00DA334F"/>
    <w:rsid w:val="00DC1296"/>
    <w:rsid w:val="00DE5A7F"/>
    <w:rsid w:val="00DE7916"/>
    <w:rsid w:val="00DF159E"/>
    <w:rsid w:val="00E233DA"/>
    <w:rsid w:val="00E447CA"/>
    <w:rsid w:val="00E4680B"/>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511FE0B2-6491-4D9B-AB4E-0253B557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2.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5.xml><?xml version="1.0" encoding="utf-8"?>
<ds:datastoreItem xmlns:ds="http://schemas.openxmlformats.org/officeDocument/2006/customXml" ds:itemID="{69EF6A1B-1FEE-43FC-AA99-E7956468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4</cp:revision>
  <cp:lastPrinted>2024-09-17T21:19:00Z</cp:lastPrinted>
  <dcterms:created xsi:type="dcterms:W3CDTF">2024-09-03T16:21:00Z</dcterms:created>
  <dcterms:modified xsi:type="dcterms:W3CDTF">2024-09-17T21:19:00Z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y fmtid="{D5CDD505-2E9C-101B-9397-08002B2CF9AE}" pid="4" name="_dlc_DocId">
    <vt:lpwstr>UH5WM6Y3C6RT-2129513006-14177</vt:lpwstr>
  </property>
  <property fmtid="{D5CDD505-2E9C-101B-9397-08002B2CF9AE}" pid="5" name="_dlc_DocIdUrl">
    <vt:lpwstr>https://bna2.sharepoint.com/sites/calidad2/_layouts/15/DocIdRedir.aspx?ID=UH5WM6Y3C6RT-2129513006-14177, UH5WM6Y3C6RT-2129513006-14177</vt:lpwstr>
  </property>
</Properties>
</file>